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777955" w:rsidRPr="00777955" w:rsidRDefault="00777955" w:rsidP="00777955">
      <w:pPr>
        <w:pStyle w:val="Paragrafoelenco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Data di inizio: 29/06/2020</w:t>
      </w:r>
    </w:p>
    <w:p w:rsidR="00C27B23" w:rsidRDefault="00777955" w:rsidP="00777955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Data di fine: 06/07/2020</w:t>
      </w:r>
      <w:bookmarkStart w:id="0" w:name="_GoBack"/>
      <w:bookmarkEnd w:id="0"/>
    </w:p>
    <w:p w:rsidR="00777955" w:rsidRPr="009C6FAC" w:rsidRDefault="00777955" w:rsidP="0077795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DE223E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L’Università degli Studi di Udine non ha uffici periferici, Corpi o articolazioni organizzative autonome trattati come tali ai fini della trasparenza.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DE223E" w:rsidRDefault="00DE223E" w:rsidP="00DE223E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Il Nucleo di Valutazione dell’Università degli Studi di Udine, ai fini dello svolgimento della rilevazione, ha proceduto effettuando:</w:t>
      </w:r>
    </w:p>
    <w:p w:rsidR="00DE223E" w:rsidRDefault="00DE223E" w:rsidP="00DE223E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una verifica delle informazioni presenti sul sito istituzionale dell’Università degli Studi di Udine, anche attraverso l’utilizzo di supporti informatici;</w:t>
      </w:r>
    </w:p>
    <w:p w:rsidR="00DE223E" w:rsidRPr="009C6FAC" w:rsidRDefault="00DE223E" w:rsidP="00DE223E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una verifica dell’attività svolta dal Responsabile della prevenzione della corruzione e della trasparenza per riscontrare l’adempimento degli obblighi di pubblicazione.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DE223E" w:rsidRPr="00C83000" w:rsidRDefault="00DE223E" w:rsidP="00DE223E">
      <w:pPr>
        <w:spacing w:line="360" w:lineRule="auto"/>
        <w:rPr>
          <w:rFonts w:ascii="Garamond" w:hAnsi="Garamond"/>
        </w:rPr>
      </w:pPr>
      <w:r w:rsidRPr="00C83000">
        <w:rPr>
          <w:rFonts w:ascii="Garamond" w:hAnsi="Garamond"/>
        </w:rPr>
        <w:t xml:space="preserve">Nel corso della rilevazione il Nucleo di Valutazione non ha riscontrato alcuna criticità </w:t>
      </w:r>
      <w:r>
        <w:rPr>
          <w:rFonts w:ascii="Garamond" w:hAnsi="Garamond"/>
        </w:rPr>
        <w:t>da segnalare</w:t>
      </w:r>
      <w:r w:rsidRPr="00C83000">
        <w:rPr>
          <w:rFonts w:ascii="Garamond" w:hAnsi="Garamond"/>
        </w:rPr>
        <w:t>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DE223E" w:rsidRPr="00C83000" w:rsidRDefault="00DE223E" w:rsidP="00DE223E">
      <w:pPr>
        <w:spacing w:line="360" w:lineRule="auto"/>
        <w:rPr>
          <w:rFonts w:ascii="Garamond" w:hAnsi="Garamond"/>
          <w:i/>
        </w:rPr>
      </w:pPr>
      <w:r w:rsidRPr="00C83000">
        <w:rPr>
          <w:rFonts w:ascii="Garamond" w:hAnsi="Garamond"/>
        </w:rPr>
        <w:t>Nessuna documentazione</w:t>
      </w:r>
      <w:r>
        <w:rPr>
          <w:rFonts w:ascii="Garamond" w:hAnsi="Garamond"/>
        </w:rPr>
        <w:t>.</w:t>
      </w:r>
    </w:p>
    <w:p w:rsidR="00DE223E" w:rsidRPr="00DE223E" w:rsidRDefault="00DE223E">
      <w:pPr>
        <w:spacing w:line="360" w:lineRule="auto"/>
        <w:rPr>
          <w:rFonts w:ascii="Garamond" w:hAnsi="Garamond"/>
        </w:rPr>
      </w:pPr>
    </w:p>
    <w:sectPr w:rsidR="00DE223E" w:rsidRPr="00DE2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60" w:rsidRDefault="00821E60">
      <w:pPr>
        <w:spacing w:after="0" w:line="240" w:lineRule="auto"/>
      </w:pPr>
      <w:r>
        <w:separator/>
      </w:r>
    </w:p>
  </w:endnote>
  <w:endnote w:type="continuationSeparator" w:id="0">
    <w:p w:rsidR="00821E60" w:rsidRDefault="0082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60" w:rsidRDefault="00821E60">
      <w:pPr>
        <w:spacing w:after="0" w:line="240" w:lineRule="auto"/>
      </w:pPr>
      <w:r>
        <w:separator/>
      </w:r>
    </w:p>
  </w:footnote>
  <w:footnote w:type="continuationSeparator" w:id="0">
    <w:p w:rsidR="00821E60" w:rsidRDefault="0082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8F7941"/>
    <w:multiLevelType w:val="hybridMultilevel"/>
    <w:tmpl w:val="F690A5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5C4357"/>
    <w:rsid w:val="0060106A"/>
    <w:rsid w:val="006E496C"/>
    <w:rsid w:val="007052EA"/>
    <w:rsid w:val="00713BFD"/>
    <w:rsid w:val="00777955"/>
    <w:rsid w:val="007A107C"/>
    <w:rsid w:val="00821E60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E223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BD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23</cp:revision>
  <cp:lastPrinted>2018-02-28T15:30:00Z</cp:lastPrinted>
  <dcterms:created xsi:type="dcterms:W3CDTF">2013-12-19T15:41:00Z</dcterms:created>
  <dcterms:modified xsi:type="dcterms:W3CDTF">2020-07-07T09:41:00Z</dcterms:modified>
</cp:coreProperties>
</file>